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9BD" w:rsidRDefault="003429BD" w:rsidP="003429BD">
      <w:pPr>
        <w:spacing w:line="480" w:lineRule="auto"/>
        <w:rPr>
          <w:rFonts w:ascii="Times New Roman" w:hAnsi="Times New Roman" w:cs="Times New Roman"/>
          <w:sz w:val="24"/>
          <w:szCs w:val="24"/>
        </w:rPr>
      </w:pPr>
      <w:r>
        <w:rPr>
          <w:rFonts w:ascii="Times New Roman" w:hAnsi="Times New Roman" w:cs="Times New Roman"/>
          <w:sz w:val="24"/>
          <w:szCs w:val="24"/>
        </w:rPr>
        <w:t xml:space="preserve">Gina </w:t>
      </w:r>
      <w:proofErr w:type="spellStart"/>
      <w:r>
        <w:rPr>
          <w:rFonts w:ascii="Times New Roman" w:hAnsi="Times New Roman" w:cs="Times New Roman"/>
          <w:sz w:val="24"/>
          <w:szCs w:val="24"/>
        </w:rPr>
        <w:t>Scrafano</w:t>
      </w:r>
      <w:proofErr w:type="spellEnd"/>
    </w:p>
    <w:p w:rsidR="003429BD" w:rsidRDefault="003429BD" w:rsidP="003429BD">
      <w:pPr>
        <w:spacing w:line="480" w:lineRule="auto"/>
        <w:rPr>
          <w:rFonts w:ascii="Times New Roman" w:hAnsi="Times New Roman" w:cs="Times New Roman"/>
          <w:sz w:val="24"/>
          <w:szCs w:val="24"/>
        </w:rPr>
      </w:pPr>
      <w:r>
        <w:rPr>
          <w:rFonts w:ascii="Times New Roman" w:hAnsi="Times New Roman" w:cs="Times New Roman"/>
          <w:sz w:val="24"/>
          <w:szCs w:val="24"/>
        </w:rPr>
        <w:t>Lens 6</w:t>
      </w:r>
      <w:r w:rsidR="00C26500">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The Orange Houses</w:t>
      </w:r>
    </w:p>
    <w:p w:rsidR="003429BD" w:rsidRDefault="003429BD" w:rsidP="003429BD">
      <w:pPr>
        <w:spacing w:line="480" w:lineRule="auto"/>
        <w:rPr>
          <w:rFonts w:ascii="Times New Roman" w:hAnsi="Times New Roman" w:cs="Times New Roman"/>
          <w:sz w:val="24"/>
          <w:szCs w:val="24"/>
        </w:rPr>
      </w:pPr>
      <w:r>
        <w:rPr>
          <w:rFonts w:ascii="Times New Roman" w:hAnsi="Times New Roman" w:cs="Times New Roman"/>
          <w:sz w:val="24"/>
          <w:szCs w:val="24"/>
        </w:rPr>
        <w:t>Dr. Sherry</w:t>
      </w:r>
    </w:p>
    <w:p w:rsidR="003429BD" w:rsidRDefault="003429BD" w:rsidP="003429BD">
      <w:pPr>
        <w:spacing w:line="480" w:lineRule="auto"/>
        <w:rPr>
          <w:rFonts w:ascii="Times New Roman" w:hAnsi="Times New Roman" w:cs="Times New Roman"/>
          <w:sz w:val="24"/>
          <w:szCs w:val="24"/>
        </w:rPr>
      </w:pPr>
      <w:r>
        <w:rPr>
          <w:rFonts w:ascii="Times New Roman" w:hAnsi="Times New Roman" w:cs="Times New Roman"/>
          <w:sz w:val="24"/>
          <w:szCs w:val="24"/>
        </w:rPr>
        <w:t>April 17</w:t>
      </w:r>
      <w:r w:rsidRPr="003429BD">
        <w:rPr>
          <w:rFonts w:ascii="Times New Roman" w:hAnsi="Times New Roman" w:cs="Times New Roman"/>
          <w:sz w:val="24"/>
          <w:szCs w:val="24"/>
          <w:vertAlign w:val="superscript"/>
        </w:rPr>
        <w:t>th</w:t>
      </w:r>
      <w:r>
        <w:rPr>
          <w:rFonts w:ascii="Times New Roman" w:hAnsi="Times New Roman" w:cs="Times New Roman"/>
          <w:sz w:val="24"/>
          <w:szCs w:val="24"/>
        </w:rPr>
        <w:t>, 2012</w:t>
      </w:r>
    </w:p>
    <w:p w:rsidR="003429BD" w:rsidRDefault="003429BD" w:rsidP="003429BD">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Paul Griffin’s </w:t>
      </w:r>
      <w:r>
        <w:rPr>
          <w:rFonts w:ascii="Times New Roman" w:hAnsi="Times New Roman" w:cs="Times New Roman"/>
          <w:i/>
          <w:sz w:val="24"/>
          <w:szCs w:val="24"/>
        </w:rPr>
        <w:t>The Orange Houses</w:t>
      </w:r>
      <w:r>
        <w:rPr>
          <w:rFonts w:ascii="Times New Roman" w:hAnsi="Times New Roman" w:cs="Times New Roman"/>
          <w:sz w:val="24"/>
          <w:szCs w:val="24"/>
        </w:rPr>
        <w:t xml:space="preserve"> would be a fantastic text to implement into a young adult classroom. Not only are there numerous lessons to be learned within the novel and a sense of reliability found on every page</w:t>
      </w:r>
      <w:r w:rsidR="00211993">
        <w:rPr>
          <w:rFonts w:ascii="Times New Roman" w:hAnsi="Times New Roman" w:cs="Times New Roman"/>
          <w:sz w:val="24"/>
          <w:szCs w:val="24"/>
        </w:rPr>
        <w:t>, but this</w:t>
      </w:r>
      <w:bookmarkStart w:id="0" w:name="_GoBack"/>
      <w:bookmarkEnd w:id="0"/>
      <w:r w:rsidR="00211993">
        <w:rPr>
          <w:rFonts w:ascii="Times New Roman" w:hAnsi="Times New Roman" w:cs="Times New Roman"/>
          <w:sz w:val="24"/>
          <w:szCs w:val="24"/>
        </w:rPr>
        <w:t xml:space="preserve"> text also presents </w:t>
      </w:r>
      <w:r>
        <w:rPr>
          <w:rFonts w:ascii="Times New Roman" w:hAnsi="Times New Roman" w:cs="Times New Roman"/>
          <w:sz w:val="24"/>
          <w:szCs w:val="24"/>
        </w:rPr>
        <w:t xml:space="preserve">an opportunity to teach this </w:t>
      </w:r>
      <w:r w:rsidR="00211993">
        <w:rPr>
          <w:rFonts w:ascii="Times New Roman" w:hAnsi="Times New Roman" w:cs="Times New Roman"/>
          <w:sz w:val="24"/>
          <w:szCs w:val="24"/>
        </w:rPr>
        <w:t>novel</w:t>
      </w:r>
      <w:r>
        <w:rPr>
          <w:rFonts w:ascii="Times New Roman" w:hAnsi="Times New Roman" w:cs="Times New Roman"/>
          <w:sz w:val="24"/>
          <w:szCs w:val="24"/>
        </w:rPr>
        <w:t xml:space="preserve"> in a unique</w:t>
      </w:r>
      <w:r w:rsidR="00211993">
        <w:rPr>
          <w:rFonts w:ascii="Times New Roman" w:hAnsi="Times New Roman" w:cs="Times New Roman"/>
          <w:sz w:val="24"/>
          <w:szCs w:val="24"/>
        </w:rPr>
        <w:t xml:space="preserve">, engaging, and compelling </w:t>
      </w:r>
      <w:r>
        <w:rPr>
          <w:rFonts w:ascii="Times New Roman" w:hAnsi="Times New Roman" w:cs="Times New Roman"/>
          <w:sz w:val="24"/>
          <w:szCs w:val="24"/>
        </w:rPr>
        <w:t>way.  Part of what makes this text so appealing to some is its use of rhyming and poetry-like passages.</w:t>
      </w:r>
      <w:r w:rsidR="00B17EF8">
        <w:rPr>
          <w:rFonts w:ascii="Times New Roman" w:hAnsi="Times New Roman" w:cs="Times New Roman"/>
          <w:sz w:val="24"/>
          <w:szCs w:val="24"/>
        </w:rPr>
        <w:t xml:space="preserve">  It would be a great opportunity to open a new door for students and branch out into the world of poetry. Even while some may dread this, this novel shows how it can be done in a simplistic but effective manner. Also, it will allow for students who thrive, or </w:t>
      </w:r>
      <w:r w:rsidR="00211993">
        <w:rPr>
          <w:rFonts w:ascii="Times New Roman" w:hAnsi="Times New Roman" w:cs="Times New Roman"/>
          <w:sz w:val="24"/>
          <w:szCs w:val="24"/>
        </w:rPr>
        <w:t xml:space="preserve">for </w:t>
      </w:r>
      <w:r w:rsidR="00B17EF8">
        <w:rPr>
          <w:rFonts w:ascii="Times New Roman" w:hAnsi="Times New Roman" w:cs="Times New Roman"/>
          <w:sz w:val="24"/>
          <w:szCs w:val="24"/>
        </w:rPr>
        <w:t>students who do not know ye</w:t>
      </w:r>
      <w:r w:rsidR="00211993">
        <w:rPr>
          <w:rFonts w:ascii="Times New Roman" w:hAnsi="Times New Roman" w:cs="Times New Roman"/>
          <w:sz w:val="24"/>
          <w:szCs w:val="24"/>
        </w:rPr>
        <w:t xml:space="preserve">t that they thrive </w:t>
      </w:r>
      <w:r w:rsidR="00B17EF8">
        <w:rPr>
          <w:rFonts w:ascii="Times New Roman" w:hAnsi="Times New Roman" w:cs="Times New Roman"/>
          <w:sz w:val="24"/>
          <w:szCs w:val="24"/>
        </w:rPr>
        <w:t>in rhyming schemes</w:t>
      </w:r>
      <w:r w:rsidR="00211993">
        <w:rPr>
          <w:rFonts w:ascii="Times New Roman" w:hAnsi="Times New Roman" w:cs="Times New Roman"/>
          <w:sz w:val="24"/>
          <w:szCs w:val="24"/>
        </w:rPr>
        <w:t>, to show what they can do and push their potential</w:t>
      </w:r>
      <w:r w:rsidR="00B17EF8">
        <w:rPr>
          <w:rFonts w:ascii="Times New Roman" w:hAnsi="Times New Roman" w:cs="Times New Roman"/>
          <w:sz w:val="24"/>
          <w:szCs w:val="24"/>
        </w:rPr>
        <w:t>.</w:t>
      </w:r>
    </w:p>
    <w:p w:rsidR="00A74FF8" w:rsidRPr="003429BD" w:rsidRDefault="00A74FF8" w:rsidP="003429BD">
      <w:pPr>
        <w:spacing w:line="480" w:lineRule="auto"/>
        <w:rPr>
          <w:rFonts w:ascii="Times New Roman" w:hAnsi="Times New Roman" w:cs="Times New Roman"/>
          <w:sz w:val="24"/>
          <w:szCs w:val="24"/>
        </w:rPr>
      </w:pPr>
      <w:r>
        <w:rPr>
          <w:rFonts w:ascii="Times New Roman" w:hAnsi="Times New Roman" w:cs="Times New Roman"/>
          <w:sz w:val="24"/>
          <w:szCs w:val="24"/>
        </w:rPr>
        <w:tab/>
        <w:t>A great activity to do with students would be to have them complete their own poem, song, or rap even. It could be a personal story, relatable to the story of the characters found within the text, or it could be a synopsis of the text itself. The possibilities vary, as this novel covers so many different aspects that many young adults face such as, bullying, death, drugs, and friendship.</w:t>
      </w:r>
      <w:r w:rsidR="00EC1D1D">
        <w:rPr>
          <w:rFonts w:ascii="Times New Roman" w:hAnsi="Times New Roman" w:cs="Times New Roman"/>
          <w:sz w:val="24"/>
          <w:szCs w:val="24"/>
        </w:rPr>
        <w:t xml:space="preserve">  I would love to have the students then present their final poem, song or rap to the class, encouraging them to be as creative as they would like, with whatever they wish. They could add background music or beats, or create a slide show to go along with the reciting of their work.</w:t>
      </w:r>
    </w:p>
    <w:sectPr w:rsidR="00A74FF8" w:rsidRPr="003429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9BD"/>
    <w:rsid w:val="000A7846"/>
    <w:rsid w:val="00211993"/>
    <w:rsid w:val="003429BD"/>
    <w:rsid w:val="00A74FF8"/>
    <w:rsid w:val="00B17EF8"/>
    <w:rsid w:val="00C26500"/>
    <w:rsid w:val="00EC1D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230</Words>
  <Characters>1316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1543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 M. Scrafano</dc:creator>
  <cp:lastModifiedBy>Gina M. Scrafano</cp:lastModifiedBy>
  <cp:revision>8</cp:revision>
  <dcterms:created xsi:type="dcterms:W3CDTF">2012-04-17T16:04:00Z</dcterms:created>
  <dcterms:modified xsi:type="dcterms:W3CDTF">2012-04-17T16:18:00Z</dcterms:modified>
</cp:coreProperties>
</file>