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B8" w:rsidRDefault="00C229B8" w:rsidP="00C22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Gina </w:t>
      </w:r>
      <w:proofErr w:type="spellStart"/>
      <w:r>
        <w:rPr>
          <w:rFonts w:ascii="Times New Roman" w:hAnsi="Times New Roman" w:cs="Times New Roman"/>
          <w:sz w:val="24"/>
          <w:szCs w:val="24"/>
        </w:rPr>
        <w:t>Scrafano</w:t>
      </w:r>
      <w:proofErr w:type="spellEnd"/>
    </w:p>
    <w:p w:rsidR="00C229B8" w:rsidRDefault="00C229B8" w:rsidP="00C22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LENS 2 (Inter-textual)</w:t>
      </w:r>
    </w:p>
    <w:p w:rsidR="00C229B8" w:rsidRDefault="00C229B8" w:rsidP="00C22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Sherry</w:t>
      </w:r>
    </w:p>
    <w:p w:rsidR="00C229B8" w:rsidRDefault="00C229B8" w:rsidP="00C22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23, 2012</w:t>
      </w:r>
    </w:p>
    <w:p w:rsidR="00C229B8" w:rsidRDefault="00C229B8" w:rsidP="00C229B8">
      <w:pPr>
        <w:spacing w:line="48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Monster</w:t>
      </w:r>
    </w:p>
    <w:p w:rsidR="00A0475F" w:rsidRPr="00D952F9" w:rsidRDefault="00C229B8" w:rsidP="00C22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E1F74">
        <w:rPr>
          <w:rFonts w:ascii="Times New Roman" w:hAnsi="Times New Roman" w:cs="Times New Roman"/>
          <w:sz w:val="24"/>
          <w:szCs w:val="24"/>
        </w:rPr>
        <w:t xml:space="preserve">Throughout my reading of Walter Dean Myer’s </w:t>
      </w:r>
      <w:r w:rsidR="00EE1F74">
        <w:rPr>
          <w:rFonts w:ascii="Times New Roman" w:hAnsi="Times New Roman" w:cs="Times New Roman"/>
          <w:i/>
          <w:sz w:val="24"/>
          <w:szCs w:val="24"/>
        </w:rPr>
        <w:t>Monster,</w:t>
      </w:r>
      <w:r w:rsidR="00EE1F74">
        <w:rPr>
          <w:rFonts w:ascii="Times New Roman" w:hAnsi="Times New Roman" w:cs="Times New Roman"/>
          <w:sz w:val="24"/>
          <w:szCs w:val="24"/>
        </w:rPr>
        <w:t xml:space="preserve"> I continuously found myself relating it to one of my all-time favorite television shows, Law and Order.</w:t>
      </w:r>
      <w:r w:rsidR="00EC5E6C">
        <w:rPr>
          <w:rFonts w:ascii="Times New Roman" w:hAnsi="Times New Roman" w:cs="Times New Roman"/>
          <w:sz w:val="24"/>
          <w:szCs w:val="24"/>
        </w:rPr>
        <w:t xml:space="preserve"> </w:t>
      </w:r>
      <w:r w:rsidR="007A6619">
        <w:rPr>
          <w:rFonts w:ascii="Times New Roman" w:hAnsi="Times New Roman" w:cs="Times New Roman"/>
          <w:sz w:val="24"/>
          <w:szCs w:val="24"/>
        </w:rPr>
        <w:t xml:space="preserve"> </w:t>
      </w:r>
      <w:r w:rsidR="00EC5E6C">
        <w:rPr>
          <w:rFonts w:ascii="Times New Roman" w:hAnsi="Times New Roman" w:cs="Times New Roman"/>
          <w:sz w:val="24"/>
          <w:szCs w:val="24"/>
        </w:rPr>
        <w:t xml:space="preserve">Both </w:t>
      </w:r>
      <w:r w:rsidR="00EC5E6C">
        <w:rPr>
          <w:rFonts w:ascii="Times New Roman" w:hAnsi="Times New Roman" w:cs="Times New Roman"/>
          <w:i/>
          <w:sz w:val="24"/>
          <w:szCs w:val="24"/>
        </w:rPr>
        <w:t>Monster</w:t>
      </w:r>
      <w:r w:rsidR="00EC5E6C">
        <w:rPr>
          <w:rFonts w:ascii="Times New Roman" w:hAnsi="Times New Roman" w:cs="Times New Roman"/>
          <w:sz w:val="24"/>
          <w:szCs w:val="24"/>
        </w:rPr>
        <w:t xml:space="preserve"> and Law and Order fall under the same crime fiction/non-fiction genre that explores the facets of a part</w:t>
      </w:r>
      <w:r w:rsidR="007A6619">
        <w:rPr>
          <w:rFonts w:ascii="Times New Roman" w:hAnsi="Times New Roman" w:cs="Times New Roman"/>
          <w:sz w:val="24"/>
          <w:szCs w:val="24"/>
        </w:rPr>
        <w:t>icular crime from the scene it</w:t>
      </w:r>
      <w:r w:rsidR="00EC5E6C">
        <w:rPr>
          <w:rFonts w:ascii="Times New Roman" w:hAnsi="Times New Roman" w:cs="Times New Roman"/>
          <w:sz w:val="24"/>
          <w:szCs w:val="24"/>
        </w:rPr>
        <w:t>self to the courts closing arguments.</w:t>
      </w:r>
      <w:r w:rsidR="00FE709B">
        <w:rPr>
          <w:rFonts w:ascii="Times New Roman" w:hAnsi="Times New Roman" w:cs="Times New Roman"/>
          <w:sz w:val="24"/>
          <w:szCs w:val="24"/>
        </w:rPr>
        <w:t xml:space="preserve">  Many similarities occur between these two texts, for example the court room settings are very relatable and realistic as well as</w:t>
      </w:r>
      <w:r w:rsidR="004737DF">
        <w:rPr>
          <w:rFonts w:ascii="Times New Roman" w:hAnsi="Times New Roman" w:cs="Times New Roman"/>
          <w:sz w:val="24"/>
          <w:szCs w:val="24"/>
        </w:rPr>
        <w:t xml:space="preserve"> the evidence and cases </w:t>
      </w:r>
      <w:r w:rsidR="00BB04B3">
        <w:rPr>
          <w:rFonts w:ascii="Times New Roman" w:hAnsi="Times New Roman" w:cs="Times New Roman"/>
          <w:sz w:val="24"/>
          <w:szCs w:val="24"/>
        </w:rPr>
        <w:t>presented</w:t>
      </w:r>
      <w:r w:rsidR="004737DF">
        <w:rPr>
          <w:rFonts w:ascii="Times New Roman" w:hAnsi="Times New Roman" w:cs="Times New Roman"/>
          <w:sz w:val="24"/>
          <w:szCs w:val="24"/>
        </w:rPr>
        <w:t>.</w:t>
      </w:r>
      <w:r w:rsidR="00D952F9">
        <w:rPr>
          <w:rFonts w:ascii="Times New Roman" w:hAnsi="Times New Roman" w:cs="Times New Roman"/>
          <w:sz w:val="24"/>
          <w:szCs w:val="24"/>
        </w:rPr>
        <w:t xml:space="preserve"> The way </w:t>
      </w:r>
      <w:r w:rsidR="00D952F9">
        <w:rPr>
          <w:rFonts w:ascii="Times New Roman" w:hAnsi="Times New Roman" w:cs="Times New Roman"/>
          <w:i/>
          <w:sz w:val="24"/>
          <w:szCs w:val="24"/>
        </w:rPr>
        <w:t>Monster</w:t>
      </w:r>
      <w:r w:rsidR="00D952F9">
        <w:rPr>
          <w:rFonts w:ascii="Times New Roman" w:hAnsi="Times New Roman" w:cs="Times New Roman"/>
          <w:sz w:val="24"/>
          <w:szCs w:val="24"/>
        </w:rPr>
        <w:t xml:space="preserve"> is constructed into a script like manner also makes it much more </w:t>
      </w:r>
      <w:r w:rsidR="001B4DEC">
        <w:rPr>
          <w:rFonts w:ascii="Times New Roman" w:hAnsi="Times New Roman" w:cs="Times New Roman"/>
          <w:sz w:val="24"/>
          <w:szCs w:val="24"/>
        </w:rPr>
        <w:t>demonstrative</w:t>
      </w:r>
      <w:r w:rsidR="00D952F9">
        <w:rPr>
          <w:rFonts w:ascii="Times New Roman" w:hAnsi="Times New Roman" w:cs="Times New Roman"/>
          <w:sz w:val="24"/>
          <w:szCs w:val="24"/>
        </w:rPr>
        <w:t xml:space="preserve"> of a </w:t>
      </w:r>
      <w:r w:rsidR="001B4DEC">
        <w:rPr>
          <w:rFonts w:ascii="Times New Roman" w:hAnsi="Times New Roman" w:cs="Times New Roman"/>
          <w:sz w:val="24"/>
          <w:szCs w:val="24"/>
        </w:rPr>
        <w:t xml:space="preserve">real </w:t>
      </w:r>
      <w:r w:rsidR="00D952F9">
        <w:rPr>
          <w:rFonts w:ascii="Times New Roman" w:hAnsi="Times New Roman" w:cs="Times New Roman"/>
          <w:sz w:val="24"/>
          <w:szCs w:val="24"/>
        </w:rPr>
        <w:t>court room setting. When</w:t>
      </w:r>
      <w:r w:rsidR="0023665D">
        <w:rPr>
          <w:rFonts w:ascii="Times New Roman" w:hAnsi="Times New Roman" w:cs="Times New Roman"/>
          <w:sz w:val="24"/>
          <w:szCs w:val="24"/>
        </w:rPr>
        <w:t xml:space="preserve"> scenes cut from the judge issuing a recess to Steve returning back to his holding cell at the detention center, it makes for a very believable </w:t>
      </w:r>
      <w:r w:rsidR="001B4DEC">
        <w:rPr>
          <w:rFonts w:ascii="Times New Roman" w:hAnsi="Times New Roman" w:cs="Times New Roman"/>
          <w:sz w:val="24"/>
          <w:szCs w:val="24"/>
        </w:rPr>
        <w:t>illustration in the mind of a reader.</w:t>
      </w:r>
      <w:bookmarkStart w:id="0" w:name="_GoBack"/>
      <w:bookmarkEnd w:id="0"/>
    </w:p>
    <w:p w:rsidR="00C229B8" w:rsidRPr="00EE4374" w:rsidRDefault="00A0475F" w:rsidP="00A0475F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However, in comparing this text with another work similar to itself, it reveals a major difference not otherwise noticed.  The difference being that </w:t>
      </w:r>
      <w:r>
        <w:rPr>
          <w:rFonts w:ascii="Times New Roman" w:hAnsi="Times New Roman" w:cs="Times New Roman"/>
          <w:i/>
          <w:sz w:val="24"/>
          <w:szCs w:val="24"/>
        </w:rPr>
        <w:t>Monster</w:t>
      </w:r>
      <w:r>
        <w:rPr>
          <w:rFonts w:ascii="Times New Roman" w:hAnsi="Times New Roman" w:cs="Times New Roman"/>
          <w:sz w:val="24"/>
          <w:szCs w:val="24"/>
        </w:rPr>
        <w:t xml:space="preserve"> is being told from the point of view of the defendant, whereas Law and Order </w:t>
      </w:r>
      <w:r w:rsidR="00BB04B3">
        <w:rPr>
          <w:rFonts w:ascii="Times New Roman" w:hAnsi="Times New Roman" w:cs="Times New Roman"/>
          <w:sz w:val="24"/>
          <w:szCs w:val="24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mostly narrated from the side of the prosecutor and the people.</w:t>
      </w:r>
      <w:r w:rsidR="00EE4374">
        <w:rPr>
          <w:rFonts w:ascii="Times New Roman" w:hAnsi="Times New Roman" w:cs="Times New Roman"/>
          <w:sz w:val="24"/>
          <w:szCs w:val="24"/>
        </w:rPr>
        <w:t xml:space="preserve">  This changes the reader’s interpretation of the text entirely. For example, when I watch an episode of Law and Order I know their prime suspect is almost always guilty and cannot wait to see justice be served. However, during the reading of </w:t>
      </w:r>
      <w:r w:rsidR="00EE4374">
        <w:rPr>
          <w:rFonts w:ascii="Times New Roman" w:hAnsi="Times New Roman" w:cs="Times New Roman"/>
          <w:i/>
          <w:sz w:val="24"/>
          <w:szCs w:val="24"/>
        </w:rPr>
        <w:t>Monster,</w:t>
      </w:r>
      <w:r w:rsidR="00EE4374">
        <w:rPr>
          <w:rFonts w:ascii="Times New Roman" w:hAnsi="Times New Roman" w:cs="Times New Roman"/>
          <w:sz w:val="24"/>
          <w:szCs w:val="24"/>
        </w:rPr>
        <w:t xml:space="preserve"> told from the point of view of the presumed “guilty” party, a feeling of empathy is evoked. </w:t>
      </w:r>
      <w:r w:rsidR="00CB5AAF">
        <w:rPr>
          <w:rFonts w:ascii="Times New Roman" w:hAnsi="Times New Roman" w:cs="Times New Roman"/>
          <w:sz w:val="24"/>
          <w:szCs w:val="24"/>
        </w:rPr>
        <w:t xml:space="preserve">His </w:t>
      </w:r>
      <w:r w:rsidR="00CB5AAF">
        <w:rPr>
          <w:rFonts w:ascii="Times New Roman" w:hAnsi="Times New Roman" w:cs="Times New Roman"/>
          <w:sz w:val="24"/>
          <w:szCs w:val="24"/>
        </w:rPr>
        <w:lastRenderedPageBreak/>
        <w:t>journal entries specifically allow r</w:t>
      </w:r>
      <w:r w:rsidR="00EE4374">
        <w:rPr>
          <w:rFonts w:ascii="Times New Roman" w:hAnsi="Times New Roman" w:cs="Times New Roman"/>
          <w:sz w:val="24"/>
          <w:szCs w:val="24"/>
        </w:rPr>
        <w:t xml:space="preserve">eaders </w:t>
      </w:r>
      <w:r w:rsidR="00CB5AAF">
        <w:rPr>
          <w:rFonts w:ascii="Times New Roman" w:hAnsi="Times New Roman" w:cs="Times New Roman"/>
          <w:sz w:val="24"/>
          <w:szCs w:val="24"/>
        </w:rPr>
        <w:t>to</w:t>
      </w:r>
      <w:r w:rsidR="00EE4374">
        <w:rPr>
          <w:rFonts w:ascii="Times New Roman" w:hAnsi="Times New Roman" w:cs="Times New Roman"/>
          <w:sz w:val="24"/>
          <w:szCs w:val="24"/>
        </w:rPr>
        <w:t xml:space="preserve"> relate and sympathize</w:t>
      </w:r>
      <w:r w:rsidR="00CB5AAF">
        <w:rPr>
          <w:rFonts w:ascii="Times New Roman" w:hAnsi="Times New Roman" w:cs="Times New Roman"/>
          <w:sz w:val="24"/>
          <w:szCs w:val="24"/>
        </w:rPr>
        <w:t xml:space="preserve"> with him</w:t>
      </w:r>
      <w:r w:rsidR="00EE4374">
        <w:rPr>
          <w:rFonts w:ascii="Times New Roman" w:hAnsi="Times New Roman" w:cs="Times New Roman"/>
          <w:sz w:val="24"/>
          <w:szCs w:val="24"/>
        </w:rPr>
        <w:t>, leaving a question of doubt regarding his responsibility of the crime he is being accused of.</w:t>
      </w:r>
      <w:r w:rsidR="00CB5A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29B8" w:rsidRPr="00C229B8" w:rsidRDefault="00C229B8" w:rsidP="00C229B8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C229B8" w:rsidRPr="00C2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B8"/>
    <w:rsid w:val="001B4DEC"/>
    <w:rsid w:val="0023665D"/>
    <w:rsid w:val="004737DF"/>
    <w:rsid w:val="007A6619"/>
    <w:rsid w:val="00A0475F"/>
    <w:rsid w:val="00BB04B3"/>
    <w:rsid w:val="00C229B8"/>
    <w:rsid w:val="00CB5AAF"/>
    <w:rsid w:val="00D3027B"/>
    <w:rsid w:val="00D952F9"/>
    <w:rsid w:val="00EC5E6C"/>
    <w:rsid w:val="00EE1F74"/>
    <w:rsid w:val="00EE4374"/>
    <w:rsid w:val="00FE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M. Scrafano</dc:creator>
  <cp:lastModifiedBy>Gina M. Scrafano</cp:lastModifiedBy>
  <cp:revision>15</cp:revision>
  <dcterms:created xsi:type="dcterms:W3CDTF">2012-02-23T17:03:00Z</dcterms:created>
  <dcterms:modified xsi:type="dcterms:W3CDTF">2012-02-23T17:24:00Z</dcterms:modified>
</cp:coreProperties>
</file>