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A6F" w:rsidRPr="00F10EDB" w:rsidRDefault="00331A6F" w:rsidP="00F5039E">
      <w:pPr>
        <w:spacing w:line="240" w:lineRule="auto"/>
        <w:rPr>
          <w:rFonts w:cstheme="minorHAnsi"/>
          <w:b/>
          <w:sz w:val="24"/>
          <w:szCs w:val="24"/>
        </w:rPr>
      </w:pPr>
      <w:proofErr w:type="spellStart"/>
      <w:r w:rsidRPr="00F10EDB">
        <w:rPr>
          <w:rFonts w:cstheme="minorHAnsi"/>
          <w:b/>
          <w:sz w:val="24"/>
          <w:szCs w:val="24"/>
        </w:rPr>
        <w:t>Emalee</w:t>
      </w:r>
      <w:proofErr w:type="spellEnd"/>
      <w:r w:rsidRPr="00F10EDB">
        <w:rPr>
          <w:rFonts w:cstheme="minorHAnsi"/>
          <w:b/>
          <w:sz w:val="24"/>
          <w:szCs w:val="24"/>
        </w:rPr>
        <w:t xml:space="preserve"> </w:t>
      </w:r>
      <w:proofErr w:type="spellStart"/>
      <w:r w:rsidRPr="00F10EDB">
        <w:rPr>
          <w:rFonts w:cstheme="minorHAnsi"/>
          <w:b/>
          <w:sz w:val="24"/>
          <w:szCs w:val="24"/>
        </w:rPr>
        <w:t>Klinefelter</w:t>
      </w:r>
      <w:proofErr w:type="spellEnd"/>
    </w:p>
    <w:p w:rsidR="00331A6F" w:rsidRPr="00F10EDB" w:rsidRDefault="00331A6F" w:rsidP="00F5039E">
      <w:pPr>
        <w:spacing w:line="240" w:lineRule="auto"/>
        <w:rPr>
          <w:rFonts w:cstheme="minorHAnsi"/>
          <w:b/>
          <w:sz w:val="24"/>
          <w:szCs w:val="24"/>
        </w:rPr>
      </w:pPr>
      <w:r w:rsidRPr="00F10EDB">
        <w:rPr>
          <w:rFonts w:cstheme="minorHAnsi"/>
          <w:b/>
          <w:sz w:val="24"/>
          <w:szCs w:val="24"/>
        </w:rPr>
        <w:t>February 21, 2012</w:t>
      </w:r>
    </w:p>
    <w:p w:rsidR="00331A6F" w:rsidRPr="00F10EDB" w:rsidRDefault="00331A6F" w:rsidP="00F5039E">
      <w:pPr>
        <w:spacing w:line="240" w:lineRule="auto"/>
        <w:rPr>
          <w:rFonts w:cstheme="minorHAnsi"/>
          <w:b/>
          <w:sz w:val="24"/>
          <w:szCs w:val="24"/>
        </w:rPr>
      </w:pPr>
      <w:r w:rsidRPr="00F10EDB">
        <w:rPr>
          <w:rFonts w:cstheme="minorHAnsi"/>
          <w:b/>
          <w:sz w:val="24"/>
          <w:szCs w:val="24"/>
        </w:rPr>
        <w:t>RIFF/INSIDER 1</w:t>
      </w:r>
    </w:p>
    <w:p w:rsidR="00331A6F" w:rsidRPr="00F10EDB" w:rsidRDefault="00331A6F" w:rsidP="00F5039E">
      <w:pPr>
        <w:spacing w:line="240" w:lineRule="auto"/>
        <w:rPr>
          <w:rFonts w:cstheme="minorHAnsi"/>
          <w:b/>
          <w:sz w:val="24"/>
          <w:szCs w:val="24"/>
        </w:rPr>
      </w:pPr>
      <w:proofErr w:type="spellStart"/>
      <w:r w:rsidRPr="00F10EDB">
        <w:rPr>
          <w:rFonts w:cstheme="minorHAnsi"/>
          <w:b/>
          <w:sz w:val="24"/>
          <w:szCs w:val="24"/>
        </w:rPr>
        <w:t>YaLit</w:t>
      </w:r>
      <w:proofErr w:type="spellEnd"/>
    </w:p>
    <w:p w:rsidR="00331A6F" w:rsidRPr="0058689D" w:rsidRDefault="004A7454" w:rsidP="004A7454">
      <w:pPr>
        <w:spacing w:line="240" w:lineRule="auto"/>
        <w:jc w:val="center"/>
        <w:rPr>
          <w:rFonts w:ascii="Kristen ITC" w:hAnsi="Kristen ITC" w:cstheme="minorHAnsi"/>
          <w:b/>
          <w:sz w:val="32"/>
          <w:szCs w:val="24"/>
          <w14:glow w14:rad="228600">
            <w14:schemeClr w14:val="accent1">
              <w14:alpha w14:val="60000"/>
              <w14:satMod w14:val="175000"/>
            </w14:schemeClr>
          </w14:glow>
        </w:rPr>
      </w:pPr>
      <w:r w:rsidRPr="0058689D">
        <w:rPr>
          <w:rFonts w:ascii="Kristen ITC" w:hAnsi="Kristen ITC" w:cstheme="minorHAnsi"/>
          <w:b/>
          <w:sz w:val="32"/>
          <w:szCs w:val="24"/>
          <w14:glow w14:rad="228600">
            <w14:schemeClr w14:val="accent1">
              <w14:alpha w14:val="60000"/>
              <w14:satMod w14:val="175000"/>
            </w14:schemeClr>
          </w14:glow>
        </w:rPr>
        <w:t>Literature Circles</w:t>
      </w:r>
    </w:p>
    <w:p w:rsidR="00331A6F" w:rsidRPr="0058689D" w:rsidRDefault="00331A6F" w:rsidP="0058689D">
      <w:pPr>
        <w:spacing w:line="240" w:lineRule="auto"/>
        <w:rPr>
          <w:rFonts w:cstheme="minorHAnsi"/>
          <w:sz w:val="24"/>
          <w:szCs w:val="24"/>
        </w:rPr>
      </w:pPr>
      <w:r w:rsidRPr="0058689D">
        <w:rPr>
          <w:rFonts w:cstheme="minorHAnsi"/>
          <w:sz w:val="24"/>
          <w:szCs w:val="24"/>
        </w:rPr>
        <w:t>In reviewing the surveys of my prospective literature circle students, I have assessed that they all share a common interest in mystery</w:t>
      </w:r>
      <w:r w:rsidR="00B94C9E" w:rsidRPr="0058689D">
        <w:rPr>
          <w:rFonts w:cstheme="minorHAnsi"/>
          <w:sz w:val="24"/>
          <w:szCs w:val="24"/>
        </w:rPr>
        <w:t xml:space="preserve"> and suspense</w:t>
      </w:r>
      <w:r w:rsidRPr="0058689D">
        <w:rPr>
          <w:rFonts w:cstheme="minorHAnsi"/>
          <w:sz w:val="24"/>
          <w:szCs w:val="24"/>
        </w:rPr>
        <w:t xml:space="preserve"> stories. I have researched and came up with the following four potential chapter book contenders for our literature engagement. In selecting appropriate books, I took into account the </w:t>
      </w:r>
      <w:proofErr w:type="spellStart"/>
      <w:r w:rsidRPr="0058689D">
        <w:rPr>
          <w:rFonts w:cstheme="minorHAnsi"/>
          <w:sz w:val="24"/>
          <w:szCs w:val="24"/>
        </w:rPr>
        <w:t>Lexile</w:t>
      </w:r>
      <w:proofErr w:type="spellEnd"/>
      <w:r w:rsidRPr="0058689D">
        <w:rPr>
          <w:rFonts w:cstheme="minorHAnsi"/>
          <w:sz w:val="24"/>
          <w:szCs w:val="24"/>
        </w:rPr>
        <w:t xml:space="preserve"> reading comprehension level for the average sixth grade student. The books in which I chose reflected a </w:t>
      </w:r>
      <w:proofErr w:type="spellStart"/>
      <w:r w:rsidRPr="0058689D">
        <w:rPr>
          <w:rFonts w:cstheme="minorHAnsi"/>
          <w:sz w:val="24"/>
          <w:szCs w:val="24"/>
        </w:rPr>
        <w:t>Lexile</w:t>
      </w:r>
      <w:proofErr w:type="spellEnd"/>
      <w:r w:rsidRPr="0058689D">
        <w:rPr>
          <w:rFonts w:cstheme="minorHAnsi"/>
          <w:sz w:val="24"/>
          <w:szCs w:val="24"/>
        </w:rPr>
        <w:t xml:space="preserve"> comprehension </w:t>
      </w:r>
      <w:r w:rsidR="004A7454" w:rsidRPr="0058689D">
        <w:rPr>
          <w:rFonts w:cstheme="minorHAnsi"/>
          <w:sz w:val="24"/>
          <w:szCs w:val="24"/>
        </w:rPr>
        <w:t xml:space="preserve">that was lower on the sixth grade range. I chose a lower </w:t>
      </w:r>
      <w:proofErr w:type="spellStart"/>
      <w:r w:rsidR="004A7454" w:rsidRPr="0058689D">
        <w:rPr>
          <w:rFonts w:cstheme="minorHAnsi"/>
          <w:sz w:val="24"/>
          <w:szCs w:val="24"/>
        </w:rPr>
        <w:t>Lexile</w:t>
      </w:r>
      <w:proofErr w:type="spellEnd"/>
      <w:r w:rsidR="004A7454" w:rsidRPr="0058689D">
        <w:rPr>
          <w:rFonts w:cstheme="minorHAnsi"/>
          <w:sz w:val="24"/>
          <w:szCs w:val="24"/>
        </w:rPr>
        <w:t xml:space="preserve"> since the books that the three students read </w:t>
      </w:r>
      <w:r w:rsidR="00B94C9E" w:rsidRPr="0058689D">
        <w:rPr>
          <w:rFonts w:cstheme="minorHAnsi"/>
          <w:sz w:val="24"/>
          <w:szCs w:val="24"/>
        </w:rPr>
        <w:t>in school were in the middle of the</w:t>
      </w:r>
      <w:r w:rsidR="004A7454" w:rsidRPr="0058689D">
        <w:rPr>
          <w:rFonts w:cstheme="minorHAnsi"/>
          <w:sz w:val="24"/>
          <w:szCs w:val="24"/>
        </w:rPr>
        <w:t xml:space="preserve"> </w:t>
      </w:r>
      <w:proofErr w:type="spellStart"/>
      <w:r w:rsidR="004A7454" w:rsidRPr="0058689D">
        <w:rPr>
          <w:rFonts w:cstheme="minorHAnsi"/>
          <w:sz w:val="24"/>
          <w:szCs w:val="24"/>
        </w:rPr>
        <w:t>Lexile</w:t>
      </w:r>
      <w:proofErr w:type="spellEnd"/>
      <w:r w:rsidR="004A7454" w:rsidRPr="0058689D">
        <w:rPr>
          <w:rFonts w:cstheme="minorHAnsi"/>
          <w:sz w:val="24"/>
          <w:szCs w:val="24"/>
        </w:rPr>
        <w:t xml:space="preserve"> comprehension </w:t>
      </w:r>
      <w:r w:rsidR="00B94C9E" w:rsidRPr="0058689D">
        <w:rPr>
          <w:rFonts w:cstheme="minorHAnsi"/>
          <w:sz w:val="24"/>
          <w:szCs w:val="24"/>
        </w:rPr>
        <w:t>spectrum</w:t>
      </w:r>
      <w:r w:rsidR="004A7454" w:rsidRPr="0058689D">
        <w:rPr>
          <w:rFonts w:cstheme="minorHAnsi"/>
          <w:sz w:val="24"/>
          <w:szCs w:val="24"/>
        </w:rPr>
        <w:t>. Since the students will be reading the literature independently without teacher guidance, I want to ensure their ultimate ability in comprehending the text for our literary meetings.</w:t>
      </w:r>
    </w:p>
    <w:p w:rsidR="0058689D" w:rsidRPr="00331A6F" w:rsidRDefault="0058689D" w:rsidP="00F5039E">
      <w:pPr>
        <w:spacing w:line="240" w:lineRule="auto"/>
        <w:rPr>
          <w:rFonts w:cstheme="minorHAnsi"/>
          <w:sz w:val="24"/>
          <w:szCs w:val="24"/>
        </w:rPr>
      </w:pPr>
    </w:p>
    <w:p w:rsidR="00817949" w:rsidRPr="00B94C9E" w:rsidRDefault="0058689D" w:rsidP="00F5039E">
      <w:pPr>
        <w:spacing w:line="240" w:lineRule="auto"/>
        <w:rPr>
          <w:rFonts w:cstheme="minorHAnsi"/>
          <w:b/>
          <w:sz w:val="28"/>
          <w:szCs w:val="24"/>
          <w14:glow w14:rad="139700">
            <w14:schemeClr w14:val="accent2">
              <w14:alpha w14:val="60000"/>
              <w14:satMod w14:val="175000"/>
            </w14:schemeClr>
          </w14:glow>
        </w:rPr>
      </w:pPr>
      <w:r>
        <w:rPr>
          <w:rFonts w:cstheme="minorHAnsi"/>
          <w:b/>
          <w:sz w:val="28"/>
          <w:szCs w:val="24"/>
          <w14:glow w14:rad="139700">
            <w14:schemeClr w14:val="accent2">
              <w14:alpha w14:val="60000"/>
              <w14:satMod w14:val="175000"/>
            </w14:schemeClr>
          </w14:glow>
        </w:rPr>
        <w:t xml:space="preserve">1. </w:t>
      </w:r>
      <w:r w:rsidR="00817949" w:rsidRPr="00B94C9E">
        <w:rPr>
          <w:rFonts w:cstheme="minorHAnsi"/>
          <w:b/>
          <w:sz w:val="28"/>
          <w:szCs w:val="24"/>
          <w14:glow w14:rad="139700">
            <w14:schemeClr w14:val="accent2">
              <w14:alpha w14:val="60000"/>
              <w14:satMod w14:val="175000"/>
            </w14:schemeClr>
          </w14:glow>
        </w:rPr>
        <w:t>When You Reach Me, by Rebecca Stead</w:t>
      </w:r>
    </w:p>
    <w:p w:rsidR="00F10EDB" w:rsidRPr="002948EB" w:rsidRDefault="00B41F33" w:rsidP="00F5039E">
      <w:pPr>
        <w:spacing w:line="240" w:lineRule="auto"/>
        <w:rPr>
          <w:rFonts w:cstheme="minorHAnsi"/>
          <w:sz w:val="24"/>
          <w:szCs w:val="24"/>
        </w:rPr>
      </w:pPr>
      <w:proofErr w:type="spellStart"/>
      <w:r>
        <w:rPr>
          <w:rFonts w:cstheme="minorHAnsi"/>
          <w:sz w:val="24"/>
          <w:szCs w:val="24"/>
        </w:rPr>
        <w:t>Lexile</w:t>
      </w:r>
      <w:proofErr w:type="spellEnd"/>
      <w:r>
        <w:rPr>
          <w:rFonts w:cstheme="minorHAnsi"/>
          <w:sz w:val="24"/>
          <w:szCs w:val="24"/>
        </w:rPr>
        <w:t xml:space="preserve">: </w:t>
      </w:r>
      <w:proofErr w:type="gramStart"/>
      <w:r>
        <w:rPr>
          <w:rFonts w:cstheme="minorHAnsi"/>
          <w:sz w:val="24"/>
          <w:szCs w:val="24"/>
        </w:rPr>
        <w:t>750</w:t>
      </w:r>
      <w:r>
        <w:rPr>
          <w:rFonts w:cstheme="minorHAnsi"/>
          <w:sz w:val="24"/>
          <w:szCs w:val="24"/>
        </w:rPr>
        <w:t xml:space="preserve">     </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 xml:space="preserve">                        </w:t>
      </w:r>
      <w:r w:rsidR="00817949" w:rsidRPr="002948EB">
        <w:rPr>
          <w:rFonts w:cstheme="minorHAnsi"/>
          <w:sz w:val="24"/>
          <w:szCs w:val="24"/>
        </w:rPr>
        <w:t>Synopsis</w:t>
      </w:r>
      <w:proofErr w:type="gramEnd"/>
      <w:r w:rsidR="00817949" w:rsidRPr="002948EB">
        <w:rPr>
          <w:rFonts w:cstheme="minorHAnsi"/>
          <w:sz w:val="24"/>
          <w:szCs w:val="24"/>
        </w:rPr>
        <w:t xml:space="preserve">: </w:t>
      </w:r>
      <w:r w:rsidR="00817949" w:rsidRPr="0058689D">
        <w:rPr>
          <w:rFonts w:cstheme="minorHAnsi"/>
          <w:i/>
          <w:sz w:val="24"/>
          <w:szCs w:val="24"/>
        </w:rPr>
        <w:t>(Barnes and Noble)</w:t>
      </w:r>
      <w:r w:rsidR="00817949" w:rsidRPr="002948EB">
        <w:rPr>
          <w:rFonts w:cstheme="minorHAnsi"/>
          <w:sz w:val="24"/>
          <w:szCs w:val="24"/>
        </w:rPr>
        <w:t xml:space="preserve"> </w:t>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t xml:space="preserve"> </w:t>
      </w:r>
    </w:p>
    <w:p w:rsidR="00817949" w:rsidRPr="002948EB" w:rsidRDefault="006B235E" w:rsidP="00F5039E">
      <w:pPr>
        <w:pStyle w:val="NormalWeb"/>
        <w:rPr>
          <w:rFonts w:asciiTheme="minorHAnsi" w:hAnsiTheme="minorHAnsi" w:cstheme="minorHAnsi"/>
        </w:rPr>
      </w:pPr>
      <w:r>
        <w:rPr>
          <w:noProof/>
        </w:rPr>
        <w:drawing>
          <wp:anchor distT="0" distB="0" distL="114300" distR="114300" simplePos="0" relativeHeight="251659264" behindDoc="1" locked="0" layoutInCell="1" allowOverlap="1" wp14:anchorId="77018FF6" wp14:editId="11FCC1A0">
            <wp:simplePos x="0" y="0"/>
            <wp:positionH relativeFrom="column">
              <wp:posOffset>-104140</wp:posOffset>
            </wp:positionH>
            <wp:positionV relativeFrom="paragraph">
              <wp:posOffset>249555</wp:posOffset>
            </wp:positionV>
            <wp:extent cx="1333500" cy="1887220"/>
            <wp:effectExtent l="323850" t="209550" r="361950" b="227330"/>
            <wp:wrapTight wrapText="bothSides">
              <wp:wrapPolygon edited="0">
                <wp:start x="17897" y="-2398"/>
                <wp:lineTo x="-5246" y="-1962"/>
                <wp:lineTo x="-4629" y="5015"/>
                <wp:lineTo x="-3086" y="11992"/>
                <wp:lineTo x="-1851" y="18969"/>
                <wp:lineTo x="-617" y="22458"/>
                <wp:lineTo x="-617" y="23984"/>
                <wp:lineTo x="7097" y="23984"/>
                <wp:lineTo x="7406" y="23548"/>
                <wp:lineTo x="27154" y="22458"/>
                <wp:lineTo x="26846" y="18969"/>
                <wp:lineTo x="23451" y="5015"/>
                <wp:lineTo x="22217" y="-2398"/>
                <wp:lineTo x="17897" y="-2398"/>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333500" cy="188722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817949" w:rsidRPr="002948EB">
        <w:rPr>
          <w:rFonts w:asciiTheme="minorHAnsi" w:hAnsiTheme="minorHAnsi" w:cstheme="minorHAnsi"/>
        </w:rPr>
        <w:t xml:space="preserve">By sixth grade, Miranda and her best friend, Sal, know how to navigate their New York City neighborhood. They know where it's safe to go, and they know who to avoid. Like the crazy guy on the </w:t>
      </w:r>
      <w:r w:rsidR="002948EB" w:rsidRPr="002948EB">
        <w:rPr>
          <w:rFonts w:asciiTheme="minorHAnsi" w:hAnsiTheme="minorHAnsi" w:cstheme="minorHAnsi"/>
        </w:rPr>
        <w:t>corner. But</w:t>
      </w:r>
      <w:r w:rsidR="00817949" w:rsidRPr="002948EB">
        <w:rPr>
          <w:rFonts w:asciiTheme="minorHAnsi" w:hAnsiTheme="minorHAnsi" w:cstheme="minorHAnsi"/>
        </w:rPr>
        <w:t xml:space="preserve"> things start to unravel. Sal gets punched by a kid on the street for what seems like no reason, and he shuts Miranda out of his life. The apartment key that Miranda's mom keeps hidden for </w:t>
      </w:r>
      <w:r w:rsidR="002948EB" w:rsidRPr="002948EB">
        <w:rPr>
          <w:rFonts w:asciiTheme="minorHAnsi" w:hAnsiTheme="minorHAnsi" w:cstheme="minorHAnsi"/>
        </w:rPr>
        <w:t>an emergency is</w:t>
      </w:r>
      <w:r w:rsidR="00817949" w:rsidRPr="002948EB">
        <w:rPr>
          <w:rFonts w:asciiTheme="minorHAnsi" w:hAnsiTheme="minorHAnsi" w:cstheme="minorHAnsi"/>
        </w:rPr>
        <w:t xml:space="preserve"> stolen. And then a mysterious note arrives, scrawled on a tiny slip of paper. The notes keep coming, and Miranda slowly realizes that whoever is leaving them knows things no one should know. Each message brings her closer to believing that only she can prevent a tragic death. Until the final note makes her think she's too late.</w:t>
      </w:r>
    </w:p>
    <w:p w:rsidR="00B94C9E" w:rsidRDefault="00B94C9E" w:rsidP="00F5039E">
      <w:pPr>
        <w:spacing w:line="240" w:lineRule="auto"/>
        <w:rPr>
          <w:b/>
          <w:sz w:val="28"/>
          <w:szCs w:val="24"/>
        </w:rPr>
      </w:pPr>
    </w:p>
    <w:p w:rsidR="00EA4DC9" w:rsidRDefault="00EA4DC9" w:rsidP="00F5039E">
      <w:pPr>
        <w:spacing w:line="240" w:lineRule="auto"/>
        <w:rPr>
          <w:b/>
          <w:sz w:val="28"/>
          <w:szCs w:val="24"/>
        </w:rPr>
      </w:pPr>
    </w:p>
    <w:p w:rsidR="00F10EDB" w:rsidRDefault="00F10EDB" w:rsidP="00F5039E">
      <w:pPr>
        <w:spacing w:line="240" w:lineRule="auto"/>
        <w:rPr>
          <w:b/>
          <w:sz w:val="28"/>
          <w:szCs w:val="24"/>
        </w:rPr>
      </w:pPr>
    </w:p>
    <w:p w:rsidR="00422104" w:rsidRPr="00B94C9E" w:rsidRDefault="0058689D" w:rsidP="00F5039E">
      <w:pPr>
        <w:spacing w:line="240" w:lineRule="auto"/>
        <w:rPr>
          <w:b/>
          <w:sz w:val="28"/>
          <w:szCs w:val="24"/>
          <w14:glow w14:rad="101600">
            <w14:srgbClr w14:val="FFFF00">
              <w14:alpha w14:val="40000"/>
            </w14:srgbClr>
          </w14:glow>
        </w:rPr>
      </w:pPr>
      <w:r>
        <w:rPr>
          <w:b/>
          <w:sz w:val="28"/>
          <w:szCs w:val="24"/>
          <w14:glow w14:rad="101600">
            <w14:srgbClr w14:val="FFFF00">
              <w14:alpha w14:val="40000"/>
            </w14:srgbClr>
          </w14:glow>
        </w:rPr>
        <w:lastRenderedPageBreak/>
        <w:t xml:space="preserve">2. </w:t>
      </w:r>
      <w:r w:rsidR="00422104" w:rsidRPr="00B94C9E">
        <w:rPr>
          <w:b/>
          <w:sz w:val="28"/>
          <w:szCs w:val="24"/>
          <w14:glow w14:rad="101600">
            <w14:srgbClr w14:val="FFFF00">
              <w14:alpha w14:val="40000"/>
            </w14:srgbClr>
          </w14:glow>
        </w:rPr>
        <w:t xml:space="preserve">Tuck Everlasting, by Natalie </w:t>
      </w:r>
      <w:proofErr w:type="spellStart"/>
      <w:r w:rsidR="00422104" w:rsidRPr="00B94C9E">
        <w:rPr>
          <w:b/>
          <w:sz w:val="28"/>
          <w:szCs w:val="24"/>
          <w14:glow w14:rad="101600">
            <w14:srgbClr w14:val="FFFF00">
              <w14:alpha w14:val="40000"/>
            </w14:srgbClr>
          </w14:glow>
        </w:rPr>
        <w:t>Babbit</w:t>
      </w:r>
      <w:proofErr w:type="spellEnd"/>
    </w:p>
    <w:p w:rsidR="00EA4DC9" w:rsidRPr="0058689D" w:rsidRDefault="00422104" w:rsidP="00F5039E">
      <w:pPr>
        <w:spacing w:line="240" w:lineRule="auto"/>
        <w:rPr>
          <w:rFonts w:cstheme="minorHAnsi"/>
          <w:sz w:val="24"/>
          <w:szCs w:val="24"/>
        </w:rPr>
      </w:pPr>
      <w:proofErr w:type="spellStart"/>
      <w:r w:rsidRPr="0058689D">
        <w:rPr>
          <w:rFonts w:cstheme="minorHAnsi"/>
          <w:sz w:val="24"/>
          <w:szCs w:val="24"/>
        </w:rPr>
        <w:t>Lextile</w:t>
      </w:r>
      <w:proofErr w:type="spellEnd"/>
      <w:r w:rsidRPr="0058689D">
        <w:rPr>
          <w:rFonts w:cstheme="minorHAnsi"/>
          <w:sz w:val="24"/>
          <w:szCs w:val="24"/>
        </w:rPr>
        <w:t xml:space="preserve">: </w:t>
      </w:r>
      <w:proofErr w:type="gramStart"/>
      <w:r w:rsidRPr="0058689D">
        <w:rPr>
          <w:rFonts w:cstheme="minorHAnsi"/>
          <w:sz w:val="24"/>
          <w:szCs w:val="24"/>
        </w:rPr>
        <w:t>770</w:t>
      </w:r>
      <w:r w:rsidR="00F10EDB">
        <w:rPr>
          <w:rFonts w:cstheme="minorHAnsi"/>
          <w:sz w:val="24"/>
          <w:szCs w:val="24"/>
        </w:rPr>
        <w:t xml:space="preserve">                </w:t>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r>
      <w:r w:rsidR="00F10EDB">
        <w:rPr>
          <w:rFonts w:cstheme="minorHAnsi"/>
          <w:sz w:val="24"/>
          <w:szCs w:val="24"/>
        </w:rPr>
        <w:tab/>
        <w:t xml:space="preserve">                          </w:t>
      </w:r>
      <w:r w:rsidR="00EA4DC9" w:rsidRPr="002948EB">
        <w:rPr>
          <w:rFonts w:cstheme="minorHAnsi"/>
          <w:sz w:val="24"/>
          <w:szCs w:val="24"/>
        </w:rPr>
        <w:t>Synopsis</w:t>
      </w:r>
      <w:proofErr w:type="gramEnd"/>
      <w:r w:rsidR="00EA4DC9" w:rsidRPr="002948EB">
        <w:rPr>
          <w:rFonts w:cstheme="minorHAnsi"/>
          <w:sz w:val="24"/>
          <w:szCs w:val="24"/>
        </w:rPr>
        <w:t xml:space="preserve">: </w:t>
      </w:r>
      <w:r w:rsidR="00EA4DC9" w:rsidRPr="0058689D">
        <w:rPr>
          <w:rFonts w:cstheme="minorHAnsi"/>
          <w:i/>
          <w:sz w:val="24"/>
          <w:szCs w:val="24"/>
        </w:rPr>
        <w:t>(Barnes and Noble)</w:t>
      </w:r>
      <w:r w:rsidR="00EA4DC9" w:rsidRPr="002948EB">
        <w:rPr>
          <w:rFonts w:cstheme="minorHAnsi"/>
          <w:sz w:val="24"/>
          <w:szCs w:val="24"/>
        </w:rPr>
        <w:t xml:space="preserve"> </w:t>
      </w:r>
    </w:p>
    <w:p w:rsidR="00F5039E" w:rsidRPr="00F5039E" w:rsidRDefault="00331A6F" w:rsidP="00F5039E">
      <w:pPr>
        <w:spacing w:before="100" w:beforeAutospacing="1" w:after="100" w:afterAutospacing="1" w:line="240" w:lineRule="auto"/>
        <w:rPr>
          <w:rFonts w:eastAsia="Times New Roman" w:cstheme="minorHAnsi"/>
          <w:sz w:val="24"/>
          <w:szCs w:val="24"/>
        </w:rPr>
      </w:pPr>
      <w:r w:rsidRPr="0058689D">
        <w:rPr>
          <w:noProof/>
          <w:sz w:val="24"/>
          <w:szCs w:val="24"/>
        </w:rPr>
        <w:drawing>
          <wp:anchor distT="0" distB="0" distL="114300" distR="114300" simplePos="0" relativeHeight="251661312" behindDoc="0" locked="0" layoutInCell="1" allowOverlap="1" wp14:anchorId="2D405C15" wp14:editId="191951EC">
            <wp:simplePos x="0" y="0"/>
            <wp:positionH relativeFrom="column">
              <wp:posOffset>0</wp:posOffset>
            </wp:positionH>
            <wp:positionV relativeFrom="paragraph">
              <wp:posOffset>391160</wp:posOffset>
            </wp:positionV>
            <wp:extent cx="1285875" cy="1819275"/>
            <wp:effectExtent l="323850" t="228600" r="333375" b="2190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1285875" cy="1819275"/>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F5039E" w:rsidRPr="00F5039E">
        <w:rPr>
          <w:rFonts w:eastAsia="Times New Roman" w:cstheme="minorHAnsi"/>
          <w:sz w:val="24"/>
          <w:szCs w:val="24"/>
        </w:rPr>
        <w:t>Doomed to—or blessed with—eternal life after drinking from a magic spring, the Tuck family wanders about trying to live as inconspicuously and comfortably as they can. When ten-year-old Winnie Foster stumbles on their secret, the Tucks take her home and explain why living forever at one age is less a blessing that it might seem. Complications arise when Winnie is followed by a stranger who wants to market the spring water for a fortune.</w:t>
      </w:r>
    </w:p>
    <w:p w:rsidR="00F10EDB" w:rsidRDefault="00F5039E" w:rsidP="00F5039E">
      <w:pPr>
        <w:spacing w:before="100" w:beforeAutospacing="1" w:after="100" w:afterAutospacing="1" w:line="240" w:lineRule="auto"/>
        <w:rPr>
          <w:rFonts w:eastAsia="Times New Roman" w:cstheme="minorHAnsi"/>
          <w:sz w:val="24"/>
          <w:szCs w:val="24"/>
        </w:rPr>
      </w:pPr>
      <w:r w:rsidRPr="00F5039E">
        <w:rPr>
          <w:rFonts w:eastAsia="Times New Roman" w:cstheme="minorHAnsi"/>
          <w:sz w:val="24"/>
          <w:szCs w:val="24"/>
        </w:rPr>
        <w:t xml:space="preserve">The Tuck family is confronted with an agonizing situation when they discover that a ten-year-old girl and a malicious stranger now share their secret about a spring whose water prevents one from ever growing older. </w:t>
      </w:r>
    </w:p>
    <w:p w:rsidR="00F10EDB" w:rsidRPr="00F10EDB" w:rsidRDefault="00F10EDB" w:rsidP="00F5039E">
      <w:pPr>
        <w:spacing w:before="100" w:beforeAutospacing="1" w:after="100" w:afterAutospacing="1" w:line="240" w:lineRule="auto"/>
        <w:rPr>
          <w:rFonts w:eastAsia="Times New Roman" w:cstheme="minorHAnsi"/>
          <w:sz w:val="24"/>
          <w:szCs w:val="24"/>
        </w:rPr>
      </w:pPr>
    </w:p>
    <w:p w:rsidR="00F5039E" w:rsidRPr="00F10EDB" w:rsidRDefault="0058689D" w:rsidP="00F10EDB">
      <w:pPr>
        <w:spacing w:before="100" w:beforeAutospacing="1" w:after="100" w:afterAutospacing="1" w:line="240" w:lineRule="auto"/>
        <w:rPr>
          <w:rFonts w:eastAsia="Times New Roman" w:cstheme="minorHAnsi"/>
          <w:b/>
          <w:sz w:val="28"/>
          <w:szCs w:val="28"/>
          <w14:glow w14:rad="101600">
            <w14:srgbClr w14:val="86E6D4"/>
          </w14:glow>
        </w:rPr>
      </w:pPr>
      <w:r w:rsidRPr="00F10EDB">
        <w:rPr>
          <w:rFonts w:eastAsia="Times New Roman" w:cstheme="minorHAnsi"/>
          <w:b/>
          <w:sz w:val="28"/>
          <w:szCs w:val="28"/>
          <w14:glow w14:rad="101600">
            <w14:srgbClr w14:val="86E6D4"/>
          </w14:glow>
        </w:rPr>
        <w:t xml:space="preserve">3. </w:t>
      </w:r>
      <w:r w:rsidR="00EA4DC9" w:rsidRPr="00F10EDB">
        <w:rPr>
          <w:rFonts w:eastAsia="Times New Roman" w:cstheme="minorHAnsi"/>
          <w:b/>
          <w:sz w:val="28"/>
          <w:szCs w:val="28"/>
          <w14:glow w14:rad="101600">
            <w14:srgbClr w14:val="86E6D4"/>
          </w14:glow>
        </w:rPr>
        <w:t>Among the Hidden</w:t>
      </w:r>
      <w:r w:rsidR="00F5039E" w:rsidRPr="00F10EDB">
        <w:rPr>
          <w:rFonts w:eastAsia="Times New Roman" w:cstheme="minorHAnsi"/>
          <w:b/>
          <w:sz w:val="28"/>
          <w:szCs w:val="28"/>
          <w14:glow w14:rad="101600">
            <w14:srgbClr w14:val="86E6D4"/>
          </w14:glow>
        </w:rPr>
        <w:t xml:space="preserve">, by </w:t>
      </w:r>
      <w:r w:rsidR="00EA4DC9" w:rsidRPr="00F10EDB">
        <w:rPr>
          <w:rFonts w:eastAsia="Times New Roman" w:cstheme="minorHAnsi"/>
          <w:b/>
          <w:sz w:val="28"/>
          <w:szCs w:val="28"/>
          <w14:glow w14:rad="101600">
            <w14:srgbClr w14:val="86E6D4"/>
          </w14:glow>
        </w:rPr>
        <w:t xml:space="preserve">Margaret Peterson </w:t>
      </w:r>
      <w:proofErr w:type="spellStart"/>
      <w:r w:rsidR="00EA4DC9" w:rsidRPr="00F10EDB">
        <w:rPr>
          <w:rFonts w:eastAsia="Times New Roman" w:cstheme="minorHAnsi"/>
          <w:b/>
          <w:sz w:val="28"/>
          <w:szCs w:val="28"/>
          <w14:glow w14:rad="101600">
            <w14:srgbClr w14:val="86E6D4"/>
          </w14:glow>
        </w:rPr>
        <w:t>Haddix</w:t>
      </w:r>
      <w:bookmarkStart w:id="0" w:name="_GoBack"/>
      <w:bookmarkEnd w:id="0"/>
      <w:proofErr w:type="spellEnd"/>
    </w:p>
    <w:p w:rsidR="0058689D" w:rsidRPr="00B41F33" w:rsidRDefault="00F5039E" w:rsidP="00F10EDB">
      <w:pPr>
        <w:spacing w:before="100" w:beforeAutospacing="1" w:after="100" w:afterAutospacing="1" w:line="240" w:lineRule="auto"/>
        <w:rPr>
          <w:rFonts w:eastAsia="Times New Roman" w:cstheme="minorHAnsi"/>
          <w:sz w:val="24"/>
          <w:szCs w:val="24"/>
        </w:rPr>
      </w:pPr>
      <w:proofErr w:type="spellStart"/>
      <w:r w:rsidRPr="00B41F33">
        <w:rPr>
          <w:rFonts w:eastAsia="Times New Roman" w:cstheme="minorHAnsi"/>
          <w:sz w:val="24"/>
          <w:szCs w:val="24"/>
        </w:rPr>
        <w:t>Lexile</w:t>
      </w:r>
      <w:proofErr w:type="spellEnd"/>
      <w:r w:rsidRPr="00B41F33">
        <w:rPr>
          <w:rFonts w:eastAsia="Times New Roman" w:cstheme="minorHAnsi"/>
          <w:sz w:val="24"/>
          <w:szCs w:val="24"/>
        </w:rPr>
        <w:t xml:space="preserve">: </w:t>
      </w:r>
      <w:proofErr w:type="gramStart"/>
      <w:r w:rsidR="00F10EDB" w:rsidRPr="00B41F33">
        <w:rPr>
          <w:rFonts w:eastAsia="Times New Roman" w:cstheme="minorHAnsi"/>
          <w:sz w:val="24"/>
          <w:szCs w:val="24"/>
        </w:rPr>
        <w:t xml:space="preserve">800                                                                                                                                                                </w:t>
      </w:r>
      <w:r w:rsidR="00F10EDB" w:rsidRPr="00B41F33">
        <w:rPr>
          <w:rFonts w:cstheme="minorHAnsi"/>
          <w:sz w:val="24"/>
          <w:szCs w:val="24"/>
        </w:rPr>
        <w:t>Synopsis</w:t>
      </w:r>
      <w:proofErr w:type="gramEnd"/>
      <w:r w:rsidR="00F10EDB" w:rsidRPr="00B41F33">
        <w:rPr>
          <w:rFonts w:cstheme="minorHAnsi"/>
          <w:sz w:val="24"/>
          <w:szCs w:val="24"/>
        </w:rPr>
        <w:t xml:space="preserve">: </w:t>
      </w:r>
      <w:r w:rsidR="00F10EDB" w:rsidRPr="00B41F33">
        <w:rPr>
          <w:rFonts w:cstheme="minorHAnsi"/>
          <w:i/>
          <w:sz w:val="24"/>
          <w:szCs w:val="24"/>
        </w:rPr>
        <w:t>(Barnes and Noble)</w:t>
      </w:r>
      <w:r w:rsidR="00F10EDB" w:rsidRPr="00B41F33">
        <w:rPr>
          <w:rFonts w:cstheme="minorHAnsi"/>
          <w:sz w:val="24"/>
          <w:szCs w:val="24"/>
        </w:rPr>
        <w:t xml:space="preserve"> </w:t>
      </w:r>
    </w:p>
    <w:p w:rsidR="00EA4DC9" w:rsidRPr="00B41F33" w:rsidRDefault="00F10EDB" w:rsidP="00EA4DC9">
      <w:pPr>
        <w:spacing w:before="100" w:beforeAutospacing="1" w:after="100" w:afterAutospacing="1" w:line="240" w:lineRule="auto"/>
        <w:rPr>
          <w:rFonts w:eastAsia="Times New Roman" w:cstheme="minorHAnsi"/>
          <w:sz w:val="24"/>
          <w:szCs w:val="24"/>
        </w:rPr>
      </w:pPr>
      <w:r w:rsidRPr="00B41F33">
        <w:rPr>
          <w:rFonts w:cstheme="minorHAnsi"/>
          <w:noProof/>
          <w:sz w:val="24"/>
          <w:szCs w:val="24"/>
        </w:rPr>
        <w:drawing>
          <wp:anchor distT="0" distB="0" distL="114300" distR="114300" simplePos="0" relativeHeight="251663360" behindDoc="0" locked="0" layoutInCell="1" allowOverlap="1" wp14:anchorId="7165F391" wp14:editId="6F3DECAC">
            <wp:simplePos x="0" y="0"/>
            <wp:positionH relativeFrom="column">
              <wp:posOffset>-85725</wp:posOffset>
            </wp:positionH>
            <wp:positionV relativeFrom="paragraph">
              <wp:posOffset>241935</wp:posOffset>
            </wp:positionV>
            <wp:extent cx="1274445" cy="2000250"/>
            <wp:effectExtent l="323850" t="209550" r="382905" b="24765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274445" cy="200025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00EA4DC9" w:rsidRPr="00B41F33">
        <w:rPr>
          <w:rFonts w:eastAsia="Times New Roman" w:cstheme="minorHAnsi"/>
          <w:sz w:val="24"/>
          <w:szCs w:val="24"/>
        </w:rPr>
        <w:t>Luke has never been to school. He's never had a birthday party, or gone to a friend's house for an overnight. In fact, Luke has never had a friend.</w:t>
      </w:r>
    </w:p>
    <w:p w:rsidR="00EA4DC9" w:rsidRPr="00B41F33" w:rsidRDefault="00EA4DC9" w:rsidP="00EA4DC9">
      <w:pPr>
        <w:spacing w:before="100" w:beforeAutospacing="1" w:after="100" w:afterAutospacing="1" w:line="240" w:lineRule="auto"/>
        <w:rPr>
          <w:rFonts w:eastAsia="Times New Roman" w:cstheme="minorHAnsi"/>
          <w:sz w:val="24"/>
          <w:szCs w:val="24"/>
        </w:rPr>
      </w:pPr>
      <w:r w:rsidRPr="00B41F33">
        <w:rPr>
          <w:rFonts w:eastAsia="Times New Roman" w:cstheme="minorHAnsi"/>
          <w:sz w:val="24"/>
          <w:szCs w:val="24"/>
        </w:rPr>
        <w:t>Luke is one of the shadow children, a third child forbidden by the Population Police. He's lived his entire life in hiding, and now, with a new housing development replacing the woods next to his family's farm, he is no longer even allowed to go outside.</w:t>
      </w:r>
    </w:p>
    <w:p w:rsidR="00EA4DC9" w:rsidRPr="00B41F33" w:rsidRDefault="00EA4DC9" w:rsidP="00EA4DC9">
      <w:pPr>
        <w:spacing w:before="100" w:beforeAutospacing="1" w:after="100" w:afterAutospacing="1" w:line="240" w:lineRule="auto"/>
        <w:rPr>
          <w:rFonts w:eastAsia="Times New Roman" w:cstheme="minorHAnsi"/>
          <w:sz w:val="24"/>
          <w:szCs w:val="24"/>
        </w:rPr>
      </w:pPr>
      <w:r w:rsidRPr="00B41F33">
        <w:rPr>
          <w:rFonts w:eastAsia="Times New Roman" w:cstheme="minorHAnsi"/>
          <w:sz w:val="24"/>
          <w:szCs w:val="24"/>
        </w:rPr>
        <w:t>Then, one day Luke sees a girl's face in the window of a house where he knows two other children already live. Finally, he's met a shadow child like himself. Jen is willing to risk everything to come out of the shadows — does Luke dare to become involved in her dangerous plan? Can he afford not to?</w:t>
      </w:r>
    </w:p>
    <w:p w:rsidR="00F10EDB" w:rsidRPr="00B41F33" w:rsidRDefault="00EA4DC9" w:rsidP="00F10EDB">
      <w:pPr>
        <w:spacing w:before="100" w:beforeAutospacing="1" w:after="100" w:afterAutospacing="1" w:line="240" w:lineRule="auto"/>
        <w:rPr>
          <w:rFonts w:eastAsia="Times New Roman" w:cstheme="minorHAnsi"/>
          <w:sz w:val="24"/>
          <w:szCs w:val="24"/>
        </w:rPr>
      </w:pPr>
      <w:r w:rsidRPr="00B41F33">
        <w:rPr>
          <w:rFonts w:eastAsia="Times New Roman" w:cstheme="minorHAnsi"/>
          <w:sz w:val="24"/>
          <w:szCs w:val="24"/>
        </w:rPr>
        <w:t xml:space="preserve">In a future where the Population Police enforce the law limiting a family to only two children, Luke has lived all his twelve years in isolation and fear on his family's farm, until another "third" convinces him that the government is wrong. </w:t>
      </w:r>
    </w:p>
    <w:p w:rsidR="00422104" w:rsidRPr="00F10EDB" w:rsidRDefault="0058689D" w:rsidP="00F10EDB">
      <w:pPr>
        <w:spacing w:before="100" w:beforeAutospacing="1" w:after="100" w:afterAutospacing="1" w:line="240" w:lineRule="auto"/>
        <w:rPr>
          <w:rStyle w:val="Strong"/>
          <w:rFonts w:ascii="Times New Roman" w:eastAsia="Times New Roman" w:hAnsi="Times New Roman" w:cs="Times New Roman"/>
          <w:b w:val="0"/>
          <w:bCs w:val="0"/>
          <w:sz w:val="24"/>
          <w:szCs w:val="24"/>
        </w:rPr>
      </w:pPr>
      <w:r>
        <w:rPr>
          <w:rStyle w:val="Strong"/>
          <w:sz w:val="28"/>
          <w14:glow w14:rad="101600">
            <w14:schemeClr w14:val="accent6">
              <w14:alpha w14:val="40000"/>
            </w14:schemeClr>
          </w14:glow>
        </w:rPr>
        <w:lastRenderedPageBreak/>
        <w:t xml:space="preserve">4. </w:t>
      </w:r>
      <w:r w:rsidR="00422104" w:rsidRPr="0058689D">
        <w:rPr>
          <w:rStyle w:val="Strong"/>
          <w:sz w:val="28"/>
          <w14:glow w14:rad="101600">
            <w14:schemeClr w14:val="accent6">
              <w14:alpha w14:val="40000"/>
            </w14:schemeClr>
          </w14:glow>
        </w:rPr>
        <w:t>The Face on the Milk Carton</w:t>
      </w:r>
      <w:r w:rsidR="00BE4E89">
        <w:rPr>
          <w:rStyle w:val="Strong"/>
          <w:sz w:val="28"/>
          <w14:glow w14:rad="101600">
            <w14:schemeClr w14:val="accent6">
              <w14:alpha w14:val="40000"/>
            </w14:schemeClr>
          </w14:glow>
        </w:rPr>
        <w:t>, by Caroline B. Cooney</w:t>
      </w:r>
    </w:p>
    <w:p w:rsidR="0058689D" w:rsidRPr="00F10EDB" w:rsidRDefault="00422104" w:rsidP="00F10EDB">
      <w:pPr>
        <w:rPr>
          <w:rFonts w:cstheme="minorHAnsi"/>
          <w:bCs/>
          <w:sz w:val="24"/>
          <w:szCs w:val="24"/>
        </w:rPr>
      </w:pPr>
      <w:proofErr w:type="spellStart"/>
      <w:r w:rsidRPr="0058689D">
        <w:rPr>
          <w:rStyle w:val="Strong"/>
          <w:rFonts w:cstheme="minorHAnsi"/>
          <w:b w:val="0"/>
          <w:sz w:val="24"/>
          <w:szCs w:val="24"/>
        </w:rPr>
        <w:t>Lexile</w:t>
      </w:r>
      <w:proofErr w:type="spellEnd"/>
      <w:r w:rsidRPr="0058689D">
        <w:rPr>
          <w:rStyle w:val="Strong"/>
          <w:rFonts w:cstheme="minorHAnsi"/>
          <w:b w:val="0"/>
          <w:sz w:val="24"/>
          <w:szCs w:val="24"/>
        </w:rPr>
        <w:t>: 660</w:t>
      </w:r>
      <w:proofErr w:type="gramStart"/>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r>
      <w:r w:rsidR="00F10EDB">
        <w:rPr>
          <w:rStyle w:val="Strong"/>
          <w:rFonts w:cstheme="minorHAnsi"/>
          <w:b w:val="0"/>
          <w:sz w:val="24"/>
          <w:szCs w:val="24"/>
        </w:rPr>
        <w:tab/>
        <w:t xml:space="preserve">                                          </w:t>
      </w:r>
      <w:r w:rsidR="0058689D" w:rsidRPr="0058689D">
        <w:rPr>
          <w:rFonts w:cstheme="minorHAnsi"/>
          <w:sz w:val="24"/>
          <w:szCs w:val="24"/>
        </w:rPr>
        <w:t>Synopsis</w:t>
      </w:r>
      <w:proofErr w:type="gramEnd"/>
      <w:r w:rsidR="0058689D" w:rsidRPr="0058689D">
        <w:rPr>
          <w:rFonts w:cstheme="minorHAnsi"/>
          <w:sz w:val="24"/>
          <w:szCs w:val="24"/>
        </w:rPr>
        <w:t xml:space="preserve">: </w:t>
      </w:r>
      <w:r w:rsidR="0058689D" w:rsidRPr="0058689D">
        <w:rPr>
          <w:rFonts w:cstheme="minorHAnsi"/>
          <w:i/>
          <w:sz w:val="24"/>
          <w:szCs w:val="24"/>
        </w:rPr>
        <w:t>(Barnes and Noble)</w:t>
      </w:r>
      <w:r w:rsidR="0058689D" w:rsidRPr="0058689D">
        <w:rPr>
          <w:rFonts w:cstheme="minorHAnsi"/>
          <w:sz w:val="24"/>
          <w:szCs w:val="24"/>
        </w:rPr>
        <w:t xml:space="preserve"> </w:t>
      </w:r>
    </w:p>
    <w:p w:rsidR="0058689D" w:rsidRPr="0058689D" w:rsidRDefault="0058689D" w:rsidP="0058689D">
      <w:pPr>
        <w:spacing w:before="100" w:beforeAutospacing="1" w:after="100" w:afterAutospacing="1" w:line="240" w:lineRule="auto"/>
        <w:rPr>
          <w:rFonts w:eastAsia="Times New Roman" w:cstheme="minorHAnsi"/>
          <w:sz w:val="24"/>
          <w:szCs w:val="24"/>
        </w:rPr>
      </w:pPr>
      <w:r>
        <w:rPr>
          <w:noProof/>
        </w:rPr>
        <w:drawing>
          <wp:anchor distT="0" distB="0" distL="114300" distR="114300" simplePos="0" relativeHeight="251662336" behindDoc="0" locked="0" layoutInCell="1" allowOverlap="1" wp14:anchorId="72D97755" wp14:editId="1BC3F490">
            <wp:simplePos x="0" y="0"/>
            <wp:positionH relativeFrom="column">
              <wp:posOffset>-381000</wp:posOffset>
            </wp:positionH>
            <wp:positionV relativeFrom="paragraph">
              <wp:posOffset>294640</wp:posOffset>
            </wp:positionV>
            <wp:extent cx="1809750" cy="2133600"/>
            <wp:effectExtent l="247650" t="133350" r="304800" b="1714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809750" cy="2133600"/>
                    </a:xfrm>
                    <a:prstGeom prst="rect">
                      <a:avLst/>
                    </a:prstGeom>
                    <a:solidFill>
                      <a:srgbClr val="FFFFFF">
                        <a:shade val="85000"/>
                      </a:srgbClr>
                    </a:solidFill>
                    <a:ln w="3175"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14:sizeRelH relativeFrom="page">
              <wp14:pctWidth>0</wp14:pctWidth>
            </wp14:sizeRelH>
            <wp14:sizeRelV relativeFrom="page">
              <wp14:pctHeight>0</wp14:pctHeight>
            </wp14:sizeRelV>
          </wp:anchor>
        </w:drawing>
      </w:r>
      <w:r w:rsidRPr="0058689D">
        <w:rPr>
          <w:rFonts w:eastAsia="Times New Roman" w:cstheme="minorHAnsi"/>
          <w:sz w:val="24"/>
          <w:szCs w:val="24"/>
        </w:rPr>
        <w:t>No one ever really paid close attention to the faces of the missing children on the milk cartons. But as Janie Johnson glanced at the face of the ordinary little girl with her hair in tight pigtails, wearing a dress with a narrow white collar—a three-year-old who had been kidnapped twelve years before from a shopping mall in New Jersey—she felt overcome with shock. She recognized that little girl—it was she. How could it possibly be true?</w:t>
      </w:r>
    </w:p>
    <w:p w:rsidR="0058689D" w:rsidRPr="0058689D" w:rsidRDefault="0058689D" w:rsidP="0058689D">
      <w:pPr>
        <w:spacing w:before="100" w:beforeAutospacing="1" w:after="100" w:afterAutospacing="1" w:line="240" w:lineRule="auto"/>
        <w:rPr>
          <w:rFonts w:eastAsia="Times New Roman" w:cstheme="minorHAnsi"/>
          <w:sz w:val="24"/>
          <w:szCs w:val="24"/>
        </w:rPr>
      </w:pPr>
      <w:r w:rsidRPr="0058689D">
        <w:rPr>
          <w:rFonts w:eastAsia="Times New Roman" w:cstheme="minorHAnsi"/>
          <w:sz w:val="24"/>
          <w:szCs w:val="24"/>
        </w:rPr>
        <w:t>Janie can't believe that her loving parents kidnapped her, but as she begins to piece things together, nothing makes sense. Something is terribly wrong. Are Mr. and Mrs. Johnson really Janie's parents? And if not, who is Janie Johnson, and what really happened?</w:t>
      </w:r>
    </w:p>
    <w:p w:rsidR="0058689D" w:rsidRPr="0058689D" w:rsidRDefault="0058689D" w:rsidP="0058689D">
      <w:pPr>
        <w:spacing w:before="100" w:beforeAutospacing="1" w:after="100" w:afterAutospacing="1" w:line="240" w:lineRule="auto"/>
        <w:rPr>
          <w:rFonts w:eastAsia="Times New Roman" w:cstheme="minorHAnsi"/>
          <w:sz w:val="24"/>
          <w:szCs w:val="24"/>
        </w:rPr>
      </w:pPr>
      <w:r w:rsidRPr="0058689D">
        <w:rPr>
          <w:rFonts w:eastAsia="Times New Roman" w:cstheme="minorHAnsi"/>
          <w:sz w:val="24"/>
          <w:szCs w:val="24"/>
        </w:rPr>
        <w:t xml:space="preserve">A photograph of a missing girl on a milk carton leads Janie on a search for her real identity. </w:t>
      </w:r>
    </w:p>
    <w:p w:rsidR="0058689D" w:rsidRDefault="0058689D" w:rsidP="00817949">
      <w:pPr>
        <w:rPr>
          <w:rStyle w:val="Strong"/>
          <w:b w:val="0"/>
          <w:sz w:val="24"/>
        </w:rPr>
      </w:pPr>
    </w:p>
    <w:p w:rsidR="002C5341" w:rsidRDefault="002C5341">
      <w:pPr>
        <w:rPr>
          <w:sz w:val="24"/>
          <w:szCs w:val="24"/>
        </w:rPr>
      </w:pPr>
    </w:p>
    <w:p w:rsidR="002C5341" w:rsidRPr="002C5341" w:rsidRDefault="002C5341">
      <w:pPr>
        <w:rPr>
          <w:sz w:val="24"/>
          <w:szCs w:val="24"/>
        </w:rPr>
      </w:pPr>
    </w:p>
    <w:sectPr w:rsidR="002C5341" w:rsidRPr="002C53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341"/>
    <w:rsid w:val="002948EB"/>
    <w:rsid w:val="002C5341"/>
    <w:rsid w:val="00331A6F"/>
    <w:rsid w:val="00422104"/>
    <w:rsid w:val="004A7454"/>
    <w:rsid w:val="0058689D"/>
    <w:rsid w:val="006B235E"/>
    <w:rsid w:val="00817949"/>
    <w:rsid w:val="0088489D"/>
    <w:rsid w:val="00A40455"/>
    <w:rsid w:val="00B41F33"/>
    <w:rsid w:val="00B94C9E"/>
    <w:rsid w:val="00BE4E89"/>
    <w:rsid w:val="00EA4DC9"/>
    <w:rsid w:val="00F10EDB"/>
    <w:rsid w:val="00F50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3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341"/>
    <w:rPr>
      <w:rFonts w:ascii="Tahoma" w:hAnsi="Tahoma" w:cs="Tahoma"/>
      <w:sz w:val="16"/>
      <w:szCs w:val="16"/>
    </w:rPr>
  </w:style>
  <w:style w:type="paragraph" w:styleId="NormalWeb">
    <w:name w:val="Normal (Web)"/>
    <w:basedOn w:val="Normal"/>
    <w:uiPriority w:val="99"/>
    <w:semiHidden/>
    <w:unhideWhenUsed/>
    <w:rsid w:val="0081794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2104"/>
    <w:rPr>
      <w:b/>
      <w:bCs/>
    </w:rPr>
  </w:style>
  <w:style w:type="paragraph" w:styleId="ListParagraph">
    <w:name w:val="List Paragraph"/>
    <w:basedOn w:val="Normal"/>
    <w:uiPriority w:val="34"/>
    <w:qFormat/>
    <w:rsid w:val="005868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C53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341"/>
    <w:rPr>
      <w:rFonts w:ascii="Tahoma" w:hAnsi="Tahoma" w:cs="Tahoma"/>
      <w:sz w:val="16"/>
      <w:szCs w:val="16"/>
    </w:rPr>
  </w:style>
  <w:style w:type="paragraph" w:styleId="NormalWeb">
    <w:name w:val="Normal (Web)"/>
    <w:basedOn w:val="Normal"/>
    <w:uiPriority w:val="99"/>
    <w:semiHidden/>
    <w:unhideWhenUsed/>
    <w:rsid w:val="0081794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22104"/>
    <w:rPr>
      <w:b/>
      <w:bCs/>
    </w:rPr>
  </w:style>
  <w:style w:type="paragraph" w:styleId="ListParagraph">
    <w:name w:val="List Paragraph"/>
    <w:basedOn w:val="Normal"/>
    <w:uiPriority w:val="34"/>
    <w:qFormat/>
    <w:rsid w:val="005868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012701">
      <w:bodyDiv w:val="1"/>
      <w:marLeft w:val="0"/>
      <w:marRight w:val="0"/>
      <w:marTop w:val="0"/>
      <w:marBottom w:val="0"/>
      <w:divBdr>
        <w:top w:val="none" w:sz="0" w:space="0" w:color="auto"/>
        <w:left w:val="none" w:sz="0" w:space="0" w:color="auto"/>
        <w:bottom w:val="none" w:sz="0" w:space="0" w:color="auto"/>
        <w:right w:val="none" w:sz="0" w:space="0" w:color="auto"/>
      </w:divBdr>
    </w:div>
    <w:div w:id="1280642918">
      <w:bodyDiv w:val="1"/>
      <w:marLeft w:val="0"/>
      <w:marRight w:val="0"/>
      <w:marTop w:val="0"/>
      <w:marBottom w:val="0"/>
      <w:divBdr>
        <w:top w:val="none" w:sz="0" w:space="0" w:color="auto"/>
        <w:left w:val="none" w:sz="0" w:space="0" w:color="auto"/>
        <w:bottom w:val="none" w:sz="0" w:space="0" w:color="auto"/>
        <w:right w:val="none" w:sz="0" w:space="0" w:color="auto"/>
      </w:divBdr>
    </w:div>
    <w:div w:id="1804687672">
      <w:bodyDiv w:val="1"/>
      <w:marLeft w:val="0"/>
      <w:marRight w:val="0"/>
      <w:marTop w:val="0"/>
      <w:marBottom w:val="0"/>
      <w:divBdr>
        <w:top w:val="none" w:sz="0" w:space="0" w:color="auto"/>
        <w:left w:val="none" w:sz="0" w:space="0" w:color="auto"/>
        <w:bottom w:val="none" w:sz="0" w:space="0" w:color="auto"/>
        <w:right w:val="none" w:sz="0" w:space="0" w:color="auto"/>
      </w:divBdr>
    </w:div>
    <w:div w:id="203214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 A. Klinefelter</dc:creator>
  <cp:lastModifiedBy>HomeUser</cp:lastModifiedBy>
  <cp:revision>4</cp:revision>
  <dcterms:created xsi:type="dcterms:W3CDTF">2012-02-21T04:21:00Z</dcterms:created>
  <dcterms:modified xsi:type="dcterms:W3CDTF">2012-02-21T16:09:00Z</dcterms:modified>
</cp:coreProperties>
</file>